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budki telefoniczne w Polsce były popularne?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się, co stało się ze słynnymi budkami telefonicznymi w Polsce!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 sytuacja budek telefonicznych w Polsce?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czasach przed powszechnym dostępem do telefonów komórkowych budki telefoniczne stanowiły nieodłączny element polskiego krajobrazu. Ich charakterystyczny czerwony kształt i szklane drzwi przyciągały uwagę przechodniów i były ważnym punktem komunikacyjnym. Jednak wraz z dynamicznym rozwojem technologii i rosnącym popytem na telefony komórkowe, </w:t>
      </w:r>
      <w:r>
        <w:rPr>
          <w:rFonts w:ascii="calibri" w:hAnsi="calibri" w:eastAsia="calibri" w:cs="calibri"/>
          <w:sz w:val="24"/>
          <w:szCs w:val="24"/>
          <w:b/>
        </w:rPr>
        <w:t xml:space="preserve">budki telefoniczne w Polsce</w:t>
      </w:r>
      <w:r>
        <w:rPr>
          <w:rFonts w:ascii="calibri" w:hAnsi="calibri" w:eastAsia="calibri" w:cs="calibri"/>
          <w:sz w:val="24"/>
          <w:szCs w:val="24"/>
        </w:rPr>
        <w:t xml:space="preserve"> zaczęły stopniowo zanikać, pozostawiając po sobie jedynie wspomnienia kultowej ery komunikacji.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Złota era budek telefonicznych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latach 90-tych i wcześniejszych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budki telefoniczne w Polsce</w:t>
      </w:r>
      <w:r>
        <w:rPr>
          <w:rFonts w:ascii="calibri" w:hAnsi="calibri" w:eastAsia="calibri" w:cs="calibri"/>
          <w:sz w:val="24"/>
          <w:szCs w:val="24"/>
        </w:rPr>
        <w:t xml:space="preserve"> i nie tylko pełniły kluczową rolę w środkach komunikacji publicznej. Były to prawdziwe oazy dla osób potrzebujących nawiązać połączenia, gdyż telefony komórkowe były luksusem dostępnym tylko nielicznym. Przechadzając się po ulicach miast i miasteczek, nie można było przejść obok budki obojętnie. Stanowiły one nie tylko punkty komunikacyjne, ale także miejsce, w którym zbierały się lokalne plotki, informacje i tajemnice.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Współczesny upadek i dziedzictwo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miarę jak technologia telefonii komórkowej stawała się dostępna dla coraz większej liczby osób, znaczenie i popularność budek telefonicznych zaczęły wygaszać. Operatorzy telekomunikacyjni zmuszeni byli redukować ich ilość, aż w końcu wielu zdecydowało się całkowicie je zlikwidować. Jednakże, pomimo ich upadku,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budki telefoniczne w Polsce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pozostawiły trwałe dziedzictwo w polskiej kulturze. Wciąż są wspominane jako element nostalgii i sentymentu do czasów, gdy komunikacja była bardziej zmysłowa i skupiała ludzi wokół jednego miejsca.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budkitelefoniczn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2026-01-09T21:49:17+01:00</dcterms:created>
  <dcterms:modified xsi:type="dcterms:W3CDTF">2026-01-09T21:49:17+01:00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