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Budka telefoniczna do biura - sposób na rozmowy w open space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właścicielem biura open space? A może jesteś pracownikiem, którego męczy codzienne szukanie cichego miejsca, w którym mógłbyś przeprowadzić ważną rozmowę z klientem? Budka telefoniczna do biura to sposób na Twoje problemy! To nowoczesne rozwiązanie zwiększy nie tylko Twój komfort pracy, lecz również Twoich współpracowników!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w biurze open space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pisaliśmy w poprzednim artykule biuro open space pozwala zaoszczędzić sporą przestrzeń i zmniejszyć wydatki związane z jej utrzymaniem. Często jednak takie rozwiązanie wiąże się ze zwiększonym hałasem i bałaganem, co może rozpraszać pracowników i zmniejszać ich wydajność. Co można zrobić, aby zwiększyć komfort pracy w takich warunkach? Warto oddzielić od siebie współpracowników dodatkową półką lub donicą z kwiatami, tak, aby łatwiej było im się skoncentrować na swojej pracy. W skupieniu mogą pomóc również słuchawki z kojącą muzyką i regularne wychodzenie na krótkie, kilkuminutowe przerwy. Doskonale w takich warunkach sprawdza się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budka telefoniczna do biura</w:t>
      </w:r>
      <w:r>
        <w:rPr>
          <w:rFonts w:ascii="calibri" w:hAnsi="calibri" w:eastAsia="calibri" w:cs="calibri"/>
          <w:sz w:val="24"/>
          <w:szCs w:val="24"/>
        </w:rPr>
        <w:t xml:space="preserve">, która zapewnia prywatność i ciszę podczas ważnych rozmów.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budka telefoniczna?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nowoczesna konstrukcja, która zbudowana jest z dźwiękoszczelnych materiałów, która gwarantuje spokój i prywatność zarówno rozmówcy, jak również jego współpracownikom.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Budka telefoniczna do biura</w:t>
        </w:r>
      </w:hyperlink>
      <w:r>
        <w:rPr>
          <w:rFonts w:ascii="calibri" w:hAnsi="calibri" w:eastAsia="calibri" w:cs="calibri"/>
          <w:sz w:val="24"/>
          <w:szCs w:val="24"/>
        </w:rPr>
        <w:t xml:space="preserve"> charakteryzuje się oryginalnym, nowoczesnym designem, dzięki czemu świetnie prezentuje się w każdym miejscu i może stanowić nawet oryginalny element wystroju.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8px; height:3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udkitelefoniczn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2026-09-20T07:46:38+02:00</dcterms:created>
  <dcterms:modified xsi:type="dcterms:W3CDTF">2026-09-20T07:46:38+02:00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